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17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bookmarkStart w:id="0" w:name="_GoBack"/>
      <w:bookmarkEnd w:id="0"/>
      <w:r w:rsidR="001B2894">
        <w:rPr>
          <w:rFonts w:cs="Arial"/>
          <w:b/>
          <w:i/>
          <w:sz w:val="18"/>
          <w:szCs w:val="18"/>
          <w:lang w:val="en-ZA"/>
        </w:rPr>
        <w:t>LIMITED</w:t>
      </w:r>
      <w:r w:rsidR="001B289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IVA233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B2894" w:rsidRPr="008C5DE5" w:rsidRDefault="001B2894" w:rsidP="001B28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8C5DE5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8C5DE5">
        <w:rPr>
          <w:rFonts w:cs="Arial"/>
          <w:b/>
          <w:color w:val="333333"/>
          <w:sz w:val="18"/>
          <w:szCs w:val="18"/>
        </w:rPr>
        <w:t>(</w:t>
      </w:r>
      <w:r w:rsidRPr="008C5DE5">
        <w:rPr>
          <w:rFonts w:cs="Arial"/>
          <w:b/>
          <w:i/>
          <w:sz w:val="18"/>
          <w:szCs w:val="18"/>
          <w:lang w:val="sv-SE"/>
        </w:rPr>
        <w:t>IVUZI INVESTMENTS LIMITED – “IVA</w:t>
      </w:r>
      <w:r>
        <w:rPr>
          <w:rFonts w:cs="Arial"/>
          <w:b/>
          <w:i/>
          <w:sz w:val="18"/>
          <w:szCs w:val="18"/>
          <w:lang w:val="sv-SE"/>
        </w:rPr>
        <w:t>233</w:t>
      </w:r>
      <w:r w:rsidRPr="008C5DE5">
        <w:rPr>
          <w:rFonts w:cs="Arial"/>
          <w:b/>
          <w:i/>
          <w:sz w:val="18"/>
          <w:szCs w:val="18"/>
          <w:lang w:val="sv-SE"/>
        </w:rPr>
        <w:t xml:space="preserve">”) </w:t>
      </w:r>
      <w:r w:rsidRPr="008C5DE5">
        <w:rPr>
          <w:rFonts w:cs="Arial"/>
          <w:color w:val="333333"/>
          <w:sz w:val="18"/>
          <w:szCs w:val="18"/>
        </w:rPr>
        <w:t xml:space="preserve">with effect from </w:t>
      </w:r>
      <w:r>
        <w:rPr>
          <w:rFonts w:cs="Arial"/>
          <w:color w:val="333333"/>
          <w:sz w:val="18"/>
          <w:szCs w:val="18"/>
        </w:rPr>
        <w:t>17 May 2012</w:t>
      </w:r>
      <w:r w:rsidRPr="008C5DE5">
        <w:rPr>
          <w:rFonts w:cs="Arial"/>
          <w:color w:val="333333"/>
          <w:sz w:val="18"/>
          <w:szCs w:val="18"/>
        </w:rPr>
        <w:t xml:space="preserve"> the first settlement date, </w:t>
      </w:r>
      <w:r w:rsidRPr="008C5DE5">
        <w:rPr>
          <w:rFonts w:cs="Arial"/>
          <w:b/>
          <w:sz w:val="18"/>
          <w:szCs w:val="18"/>
          <w:lang w:val="en-GB"/>
        </w:rPr>
        <w:t>under an</w:t>
      </w:r>
      <w:r w:rsidRPr="008C5DE5">
        <w:rPr>
          <w:rFonts w:cs="Arial"/>
          <w:sz w:val="18"/>
          <w:szCs w:val="18"/>
          <w:lang w:val="en-GB"/>
        </w:rPr>
        <w:t xml:space="preserve"> </w:t>
      </w:r>
      <w:r w:rsidRPr="008C5DE5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  <w:r w:rsidRPr="008C5DE5">
        <w:rPr>
          <w:rFonts w:cs="Arial"/>
          <w:sz w:val="18"/>
          <w:szCs w:val="18"/>
          <w:lang w:val="en-GB"/>
        </w:rPr>
        <w:t xml:space="preserve"> </w:t>
      </w:r>
    </w:p>
    <w:p w:rsidR="001B2894" w:rsidRPr="008C5DE5" w:rsidRDefault="001B2894" w:rsidP="001B2894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1B2894" w:rsidRPr="008C5DE5" w:rsidRDefault="001B2894" w:rsidP="001B2894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8C5DE5">
        <w:rPr>
          <w:rFonts w:cs="Arial"/>
          <w:b/>
          <w:sz w:val="18"/>
          <w:szCs w:val="18"/>
          <w:lang w:val="en-GB"/>
        </w:rPr>
        <w:t>Authorised Programme size</w:t>
      </w:r>
      <w:r w:rsidRPr="008C5DE5">
        <w:rPr>
          <w:rFonts w:cs="Arial"/>
          <w:b/>
          <w:sz w:val="18"/>
          <w:szCs w:val="18"/>
          <w:lang w:val="en-GB"/>
        </w:rPr>
        <w:tab/>
      </w:r>
      <w:r w:rsidRPr="008C5DE5">
        <w:rPr>
          <w:rFonts w:cs="Arial"/>
          <w:b/>
          <w:sz w:val="18"/>
          <w:szCs w:val="18"/>
          <w:lang w:val="en-GB"/>
        </w:rPr>
        <w:tab/>
      </w:r>
      <w:r w:rsidRPr="008C5DE5">
        <w:rPr>
          <w:rFonts w:cs="Arial"/>
          <w:b/>
          <w:sz w:val="18"/>
          <w:szCs w:val="18"/>
          <w:lang w:val="en-GB"/>
        </w:rPr>
        <w:tab/>
        <w:t>R15</w:t>
      </w:r>
      <w:r w:rsidRPr="008C5DE5">
        <w:rPr>
          <w:rFonts w:cs="Arial"/>
          <w:b/>
          <w:sz w:val="18"/>
          <w:szCs w:val="18"/>
          <w:lang w:val="en-GB"/>
        </w:rPr>
        <w:t>, 000,000,000.00</w:t>
      </w:r>
    </w:p>
    <w:p w:rsidR="001B2894" w:rsidRPr="008C5DE5" w:rsidRDefault="001B2894" w:rsidP="001B2894">
      <w:pPr>
        <w:jc w:val="both"/>
        <w:rPr>
          <w:rFonts w:cs="Arial"/>
          <w:b/>
          <w:sz w:val="18"/>
          <w:szCs w:val="18"/>
          <w:lang w:val="en-GB"/>
        </w:rPr>
      </w:pPr>
      <w:r w:rsidRPr="008C5DE5">
        <w:rPr>
          <w:rFonts w:cs="Arial"/>
          <w:b/>
          <w:sz w:val="18"/>
          <w:szCs w:val="18"/>
          <w:lang w:val="en-GB"/>
        </w:rPr>
        <w:t>Total Notes Issued</w:t>
      </w:r>
      <w:r w:rsidRPr="008C5DE5">
        <w:rPr>
          <w:rFonts w:cs="Arial"/>
          <w:b/>
          <w:sz w:val="18"/>
          <w:szCs w:val="18"/>
          <w:lang w:val="en-GB"/>
        </w:rPr>
        <w:tab/>
      </w:r>
      <w:r w:rsidRPr="008C5DE5">
        <w:rPr>
          <w:rFonts w:cs="Arial"/>
          <w:b/>
          <w:sz w:val="18"/>
          <w:szCs w:val="18"/>
          <w:lang w:val="en-GB"/>
        </w:rPr>
        <w:tab/>
      </w:r>
      <w:r w:rsidRPr="008C5DE5">
        <w:rPr>
          <w:rFonts w:cs="Arial"/>
          <w:b/>
          <w:sz w:val="18"/>
          <w:szCs w:val="18"/>
          <w:lang w:val="en-GB"/>
        </w:rPr>
        <w:tab/>
      </w:r>
      <w:r w:rsidRPr="008C5DE5">
        <w:rPr>
          <w:rFonts w:cs="Arial"/>
          <w:b/>
          <w:sz w:val="18"/>
          <w:szCs w:val="18"/>
          <w:lang w:val="en-GB"/>
        </w:rPr>
        <w:tab/>
        <w:t xml:space="preserve">R </w:t>
      </w:r>
      <w:r>
        <w:rPr>
          <w:rFonts w:cs="Arial"/>
          <w:b/>
          <w:sz w:val="18"/>
          <w:szCs w:val="18"/>
          <w:lang w:val="en-GB"/>
        </w:rPr>
        <w:t>5,288,000,000.00</w:t>
      </w:r>
    </w:p>
    <w:p w:rsidR="001B2894" w:rsidRDefault="001B2894" w:rsidP="001B2894">
      <w:pPr>
        <w:jc w:val="both"/>
        <w:rPr>
          <w:rFonts w:cs="Arial"/>
          <w:b/>
          <w:sz w:val="18"/>
          <w:szCs w:val="18"/>
          <w:lang w:val="en-GB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IVA233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367,000,000.00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1B2894">
        <w:rPr>
          <w:rFonts w:cs="Arial"/>
          <w:sz w:val="18"/>
          <w:szCs w:val="18"/>
          <w:lang w:val="en-ZA"/>
        </w:rPr>
        <w:t>98.574580%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1B2894">
        <w:rPr>
          <w:rFonts w:cs="Arial"/>
          <w:b/>
          <w:sz w:val="18"/>
          <w:szCs w:val="18"/>
          <w:lang w:val="en-ZA"/>
        </w:rPr>
        <w:t>Indicator</w:t>
      </w:r>
      <w:r w:rsidR="001B2894">
        <w:rPr>
          <w:rFonts w:cs="Arial"/>
          <w:b/>
          <w:sz w:val="18"/>
          <w:szCs w:val="18"/>
          <w:lang w:val="en-ZA"/>
        </w:rPr>
        <w:tab/>
      </w:r>
      <w:r w:rsidR="001B2894" w:rsidRPr="001B2894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</w:t>
      </w:r>
      <w:r w:rsidR="001B289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1B289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</w:t>
      </w:r>
      <w:r w:rsidR="001B289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ZAG000092008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1B2894" w:rsidRPr="00482C6C" w:rsidRDefault="001B2894" w:rsidP="001B28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      RMB</w:t>
      </w:r>
      <w:r w:rsidRPr="00482C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(011) 282 </w:t>
      </w:r>
      <w:r>
        <w:rPr>
          <w:rFonts w:cs="Arial"/>
          <w:sz w:val="18"/>
          <w:szCs w:val="18"/>
          <w:lang w:val="en-GB"/>
        </w:rPr>
        <w:t>1733</w:t>
      </w:r>
    </w:p>
    <w:p w:rsidR="001B2894" w:rsidRDefault="001B2894" w:rsidP="001B289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1B2894" w:rsidRPr="00482C6C" w:rsidRDefault="001B2894" w:rsidP="001B28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482C6C">
        <w:rPr>
          <w:rFonts w:cs="Arial"/>
          <w:sz w:val="18"/>
          <w:szCs w:val="18"/>
          <w:lang w:val="en-GB"/>
        </w:rPr>
        <w:t>Diboko Ledwaba</w:t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>JSE</w:t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1B289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1B289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B28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B28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2894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7918B6C-E4F3-4AB2-8BEF-81C13218D625}"/>
</file>

<file path=customXml/itemProps2.xml><?xml version="1.0" encoding="utf-8"?>
<ds:datastoreItem xmlns:ds="http://schemas.openxmlformats.org/officeDocument/2006/customXml" ds:itemID="{454E2FB6-59FD-4AAE-BD7A-2541392E11C2}"/>
</file>

<file path=customXml/itemProps3.xml><?xml version="1.0" encoding="utf-8"?>
<ds:datastoreItem xmlns:ds="http://schemas.openxmlformats.org/officeDocument/2006/customXml" ds:itemID="{E9605B95-EF64-4A4E-B1B8-AC1BA2C9B62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177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Listing-IVA233-17May2012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2012-05-17T10:45:00Z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